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B2" w:rsidRDefault="00E0671A">
      <w:r w:rsidRPr="00312D62">
        <w:rPr>
          <w:sz w:val="28"/>
          <w:szCs w:val="28"/>
        </w:rPr>
        <w:t xml:space="preserve">HCC – Quiz </w:t>
      </w:r>
      <w:r>
        <w:rPr>
          <w:sz w:val="28"/>
          <w:szCs w:val="28"/>
        </w:rPr>
        <w:t>4</w:t>
      </w:r>
      <w:r w:rsidRPr="00312D62">
        <w:rPr>
          <w:sz w:val="28"/>
          <w:szCs w:val="28"/>
        </w:rPr>
        <w:t xml:space="preserve"> – Chapter 3 – </w:t>
      </w:r>
      <w:r w:rsidR="009E1EB0">
        <w:rPr>
          <w:sz w:val="28"/>
          <w:szCs w:val="28"/>
        </w:rPr>
        <w:t>3</w:t>
      </w:r>
      <w:bookmarkStart w:id="0" w:name="_GoBack"/>
      <w:bookmarkEnd w:id="0"/>
      <w:r w:rsidRPr="00312D62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Pr="00312D62">
        <w:rPr>
          <w:sz w:val="28"/>
          <w:szCs w:val="28"/>
        </w:rPr>
        <w:t>-17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color w:val="000000"/>
          <w:sz w:val="27"/>
          <w:szCs w:val="27"/>
        </w:rPr>
        <w:t>1. Law passed by legislatures and written into code books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 of habeas corpus.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amendments.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statutory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separation of powers.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Which of the following is not true of the Texas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is bicameral.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Senators serve six-year terms and representatives serve four-year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Texas Constitution sets legislative salaries at $7,200 a year.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legislature meets in biennial regular sessions.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Which state agency is permitted to recommend salary increases for legislators?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Legislative Budget Board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Audit Board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Ethics Commission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Sunset Advisory Board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Which statement is correct regarding term limitations of legislators in the Texas state constitution?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Legislators are limited to one term.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Legislators are limited to two consecutive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Legislators are limited to serve two nonconsecutive terms.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Term limits do not exist in the constitution.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State constitutional provisions voided by a conflicting U.S. constitutional provision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deadwood.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statutory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 of habeas corpus.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checks and balances.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The Texas Constitution makes the governor a relatively weak executive; however, he maximizes influences with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his tenure in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his appointive powers.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his veto power.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 Which of the following is not a power granted to the Texas governor?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Limited removal power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Indirect appointive powers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Item veto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Reduction veto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Which of the following is not a proposal to reform the process of selecting judges in Texas?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Merit plan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Life terms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Nonpartisan elections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Term limits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The constitution stipulates that state judges are to be selected by which method?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Partisan election by the </w:t>
      </w:r>
      <w:proofErr w:type="gramStart"/>
      <w:r>
        <w:rPr>
          <w:color w:val="000000"/>
          <w:sz w:val="27"/>
          <w:szCs w:val="27"/>
        </w:rPr>
        <w:t>voters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Election by the legislators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Appointment by the governor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Nonpartisan election by the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10. Which election method allows citizens to place proposals on the ballot for voter approval? If the measure passes, it becomes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Referendum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Initiative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Popular</w:t>
      </w:r>
      <w:proofErr w:type="gramEnd"/>
      <w:r>
        <w:rPr>
          <w:color w:val="000000"/>
          <w:sz w:val="27"/>
          <w:szCs w:val="27"/>
        </w:rPr>
        <w:t xml:space="preserve"> recall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Electoral vote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sectPr w:rsidR="00026FB2" w:rsidSect="00E0671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71A"/>
    <w:rsid w:val="00026FB2"/>
    <w:rsid w:val="00171C1C"/>
    <w:rsid w:val="009E1EB0"/>
    <w:rsid w:val="00E0671A"/>
    <w:rsid w:val="00FD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06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06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 Jefferies</dc:creator>
  <cp:lastModifiedBy>Kevin Jefferies</cp:lastModifiedBy>
  <cp:revision>3</cp:revision>
  <dcterms:created xsi:type="dcterms:W3CDTF">2017-02-27T17:50:00Z</dcterms:created>
  <dcterms:modified xsi:type="dcterms:W3CDTF">2017-02-27T17:50:00Z</dcterms:modified>
</cp:coreProperties>
</file>